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FB3558" w:rsidP="000B5C53">
      <w:pPr>
        <w:pStyle w:val="Brezrazmikov"/>
        <w:jc w:val="both"/>
      </w:pPr>
      <w:r>
        <w:t>Štev. 014-2/2023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A1CAC" w:rsidRDefault="00EF11FE" w:rsidP="00FB3558">
      <w:pPr>
        <w:pStyle w:val="Brezrazmikov"/>
        <w:jc w:val="both"/>
      </w:pPr>
      <w:r>
        <w:t xml:space="preserve">Občinski svet Občine Kidričevo </w:t>
      </w:r>
      <w:r w:rsidR="00FB3558">
        <w:t xml:space="preserve">se je seznanil s koničnim poročilom o nadzoru </w:t>
      </w:r>
      <w:r w:rsidR="00DD7BA2">
        <w:t>računov v prvem polletju 2023 v Osnovni šoli Kidričevo</w:t>
      </w:r>
      <w:bookmarkStart w:id="0" w:name="_GoBack"/>
      <w:bookmarkEnd w:id="0"/>
      <w:r w:rsidR="00EA1CAC">
        <w:t xml:space="preserve">. </w:t>
      </w:r>
    </w:p>
    <w:p w:rsidR="00FB3558" w:rsidRDefault="00FB3558" w:rsidP="00FB3558">
      <w:pPr>
        <w:pStyle w:val="Brezrazmikov"/>
        <w:jc w:val="both"/>
      </w:pPr>
    </w:p>
    <w:p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DD7BA2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613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2024-01-24T08:05:00Z</cp:lastPrinted>
  <dcterms:created xsi:type="dcterms:W3CDTF">2024-01-24T08:05:00Z</dcterms:created>
  <dcterms:modified xsi:type="dcterms:W3CDTF">2024-01-24T08:05:00Z</dcterms:modified>
</cp:coreProperties>
</file>